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C7AA" w14:textId="7E316133" w:rsidR="00B7286F" w:rsidRPr="00B7286F" w:rsidRDefault="00B7286F" w:rsidP="00B7286F">
      <w:r>
        <w:t>T</w:t>
      </w:r>
      <w:r w:rsidRPr="00B7286F">
        <w:t>raining Session for Policy Implementation Scoring Guide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Training Session for Policy Implementation Scoring Guide"/>
        <w:tblDescription w:val="This table lists the grading criteria and associated grade weight for the Training Session for Policy Implementation Scoring Guide"/>
      </w:tblPr>
      <w:tblGrid>
        <w:gridCol w:w="1859"/>
        <w:gridCol w:w="1859"/>
        <w:gridCol w:w="1910"/>
        <w:gridCol w:w="1858"/>
        <w:gridCol w:w="1858"/>
      </w:tblGrid>
      <w:tr w:rsidR="00B7286F" w:rsidRPr="00B7286F" w14:paraId="618C6B56" w14:textId="77777777" w:rsidTr="00B7286F">
        <w:trPr>
          <w:tblHeader/>
          <w:jc w:val="center"/>
        </w:trPr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A171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69418605" w14:textId="77777777" w:rsidR="00B7286F" w:rsidRPr="00B7286F" w:rsidRDefault="00B7286F" w:rsidP="00B7286F">
            <w:r w:rsidRPr="00B7286F">
              <w:t>CRITERIA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5000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11BF4FAD" w14:textId="77777777" w:rsidR="00B7286F" w:rsidRPr="00B7286F" w:rsidRDefault="00B7286F" w:rsidP="00B7286F">
            <w:r w:rsidRPr="00B7286F">
              <w:t>NON-PERFORMANCE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0A00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73605BDD" w14:textId="77777777" w:rsidR="00B7286F" w:rsidRPr="00B7286F" w:rsidRDefault="00B7286F" w:rsidP="00B7286F">
            <w:r w:rsidRPr="00B7286F">
              <w:t>BASIC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00945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52B11A15" w14:textId="77777777" w:rsidR="00B7286F" w:rsidRPr="00B7286F" w:rsidRDefault="00B7286F" w:rsidP="00B7286F">
            <w:r w:rsidRPr="00B7286F">
              <w:t>PROFICIENT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0D4F27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6F426793" w14:textId="77777777" w:rsidR="00B7286F" w:rsidRPr="00B7286F" w:rsidRDefault="00B7286F" w:rsidP="00B7286F">
            <w:r w:rsidRPr="00B7286F">
              <w:t>DISTINGUISHED</w:t>
            </w:r>
          </w:p>
        </w:tc>
      </w:tr>
      <w:tr w:rsidR="00B7286F" w:rsidRPr="00B7286F" w14:paraId="4C1EE04A" w14:textId="77777777" w:rsidTr="00B7286F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2FEA2AC" w14:textId="77777777" w:rsidR="00B7286F" w:rsidRPr="00B7286F" w:rsidRDefault="00B7286F" w:rsidP="00B7286F">
            <w:r w:rsidRPr="00B7286F">
              <w:t>Summarize evidence-based strategies for working with a selected role group to promote their buy-in and prepare them to implement a new policy and apply associated practice guidelines to their work.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DB397EB" w14:textId="77777777" w:rsidR="00B7286F" w:rsidRPr="00B7286F" w:rsidRDefault="00B7286F" w:rsidP="00B7286F">
            <w:r w:rsidRPr="00B7286F">
              <w:t>Does not suggest approaches for working with a specific group to ensure buy-in and preparedness to implement a policy and apply practice guidelines.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DD800BD" w14:textId="77777777" w:rsidR="00B7286F" w:rsidRPr="00B7286F" w:rsidRDefault="00B7286F" w:rsidP="00B7286F">
            <w:r w:rsidRPr="00B7286F">
              <w:t xml:space="preserve">Suggests </w:t>
            </w:r>
            <w:proofErr w:type="gramStart"/>
            <w:r w:rsidRPr="00B7286F">
              <w:t>poorly-developed</w:t>
            </w:r>
            <w:proofErr w:type="gramEnd"/>
            <w:r w:rsidRPr="00B7286F">
              <w:t xml:space="preserve"> approaches for working with a specific group, which will not clearly ensure buy-in and preparedness, or strategies are not supported by evidence.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2A141DA" w14:textId="77777777" w:rsidR="00B7286F" w:rsidRPr="00B7286F" w:rsidRDefault="00B7286F" w:rsidP="00B7286F">
            <w:r w:rsidRPr="00B7286F">
              <w:t>Summarizes evidence-based strategies for working with a selected role group to promote their buy-in and prepare them to implement a new policy and apply associated practice guidelines to their work.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2F683751" w14:textId="77777777" w:rsidR="00B7286F" w:rsidRPr="00B7286F" w:rsidRDefault="00B7286F" w:rsidP="00B7286F">
            <w:r w:rsidRPr="00B7286F">
              <w:t>Succinctly summarizes evidence-based strategies for working with a selected role group to promote their buy-in and prepare them to implement a new policy and apply associated practice guidelines to their work. Argues effectively for the efficacy of these strategies and suggests insightful measures indicative of early success.</w:t>
            </w:r>
          </w:p>
        </w:tc>
      </w:tr>
      <w:tr w:rsidR="00B7286F" w:rsidRPr="00B7286F" w14:paraId="15F4559D" w14:textId="77777777" w:rsidTr="00B7286F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78F43C2" w14:textId="77777777" w:rsidR="00B7286F" w:rsidRPr="00B7286F" w:rsidRDefault="00B7286F" w:rsidP="00B7286F">
            <w:r w:rsidRPr="00B7286F">
              <w:t>Explain the impact of a new policy and practice guidelines.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2E275141" w14:textId="77777777" w:rsidR="00B7286F" w:rsidRPr="00B7286F" w:rsidRDefault="00B7286F" w:rsidP="00B7286F">
            <w:r w:rsidRPr="00B7286F">
              <w:t>Does not describe a new policy and practice guidelines.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564F40B" w14:textId="77777777" w:rsidR="00B7286F" w:rsidRPr="00B7286F" w:rsidRDefault="00B7286F" w:rsidP="00B7286F">
            <w:r w:rsidRPr="00B7286F">
              <w:t>Describes a new policy and practice guidelines.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CF32422" w14:textId="77777777" w:rsidR="00B7286F" w:rsidRPr="00B7286F" w:rsidRDefault="00B7286F" w:rsidP="00B7286F">
            <w:r w:rsidRPr="00B7286F">
              <w:t>Explains the impact of a new policy and practice guidelines.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6BE19E6" w14:textId="77777777" w:rsidR="00B7286F" w:rsidRPr="00B7286F" w:rsidRDefault="00B7286F" w:rsidP="00B7286F">
            <w:r w:rsidRPr="00B7286F">
              <w:t xml:space="preserve">Explains the impact of a new policy and practice guidelines. Offers clear insight into their implementation and effects on the role group’s daily work </w:t>
            </w:r>
            <w:r w:rsidRPr="00B7286F">
              <w:lastRenderedPageBreak/>
              <w:t>routines and responsibilities. Interprets complex policy considerations or practice guidelines with respect and clarity.</w:t>
            </w:r>
          </w:p>
        </w:tc>
      </w:tr>
      <w:tr w:rsidR="00B7286F" w:rsidRPr="00B7286F" w14:paraId="6036D561" w14:textId="77777777" w:rsidTr="00B7286F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9851F55" w14:textId="77777777" w:rsidR="00B7286F" w:rsidRPr="00B7286F" w:rsidRDefault="00B7286F" w:rsidP="00B7286F">
            <w:r w:rsidRPr="00B7286F">
              <w:lastRenderedPageBreak/>
              <w:t xml:space="preserve">Justify the importance of a new policy and practice guidelines </w:t>
            </w:r>
            <w:proofErr w:type="gramStart"/>
            <w:r w:rsidRPr="00B7286F">
              <w:t>with regard to</w:t>
            </w:r>
            <w:proofErr w:type="gramEnd"/>
            <w:r w:rsidRPr="00B7286F">
              <w:t xml:space="preserve"> improving the quality of care or outcomes related to a selected role group's work.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30FDBAA" w14:textId="77777777" w:rsidR="00B7286F" w:rsidRPr="00B7286F" w:rsidRDefault="00B7286F" w:rsidP="00B7286F">
            <w:r w:rsidRPr="00B7286F">
              <w:t xml:space="preserve">Does not justify the importance of a new policy and practice guidelines </w:t>
            </w:r>
            <w:proofErr w:type="gramStart"/>
            <w:r w:rsidRPr="00B7286F">
              <w:t>with regard to</w:t>
            </w:r>
            <w:proofErr w:type="gramEnd"/>
            <w:r w:rsidRPr="00B7286F">
              <w:t xml:space="preserve"> improving the quality of care or outcomes related to a selected role group's work.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26AF626" w14:textId="77777777" w:rsidR="00B7286F" w:rsidRPr="00B7286F" w:rsidRDefault="00B7286F" w:rsidP="00B7286F">
            <w:r w:rsidRPr="00B7286F">
              <w:t xml:space="preserve">Presents unconvincing justification for the importance of a new policy and practice guidelines </w:t>
            </w:r>
            <w:proofErr w:type="gramStart"/>
            <w:r w:rsidRPr="00B7286F">
              <w:t>with regard to</w:t>
            </w:r>
            <w:proofErr w:type="gramEnd"/>
            <w:r w:rsidRPr="00B7286F">
              <w:t xml:space="preserve"> improving the quality of care or outcomes related to a selected role group's work.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C721781" w14:textId="77777777" w:rsidR="00B7286F" w:rsidRPr="00B7286F" w:rsidRDefault="00B7286F" w:rsidP="00B7286F">
            <w:r w:rsidRPr="00B7286F">
              <w:t xml:space="preserve">Justifies the importance of a new policy and practice guidelines </w:t>
            </w:r>
            <w:proofErr w:type="gramStart"/>
            <w:r w:rsidRPr="00B7286F">
              <w:t>with regard to</w:t>
            </w:r>
            <w:proofErr w:type="gramEnd"/>
            <w:r w:rsidRPr="00B7286F">
              <w:t xml:space="preserve"> improving the quality of care or outcomes related to a selected role group's work.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FFC618B" w14:textId="77777777" w:rsidR="00B7286F" w:rsidRPr="00B7286F" w:rsidRDefault="00B7286F" w:rsidP="00B7286F">
            <w:r w:rsidRPr="00B7286F">
              <w:t xml:space="preserve">Justifies the importance of a new policy and practice guidelines </w:t>
            </w:r>
            <w:proofErr w:type="gramStart"/>
            <w:r w:rsidRPr="00B7286F">
              <w:t>with regard to</w:t>
            </w:r>
            <w:proofErr w:type="gramEnd"/>
            <w:r w:rsidRPr="00B7286F">
              <w:t xml:space="preserve"> improving the quality of care or outcomes related to a selected role group's work. Presents a compelling and persuasive argument that will appeal to the group.</w:t>
            </w:r>
          </w:p>
        </w:tc>
      </w:tr>
      <w:tr w:rsidR="00B7286F" w:rsidRPr="00B7286F" w14:paraId="0B9A6048" w14:textId="77777777" w:rsidTr="00B7286F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2A4D9CF" w14:textId="77777777" w:rsidR="00B7286F" w:rsidRPr="00B7286F" w:rsidRDefault="00B7286F" w:rsidP="00B7286F">
            <w:r w:rsidRPr="00B7286F">
              <w:t>Explain a selected role group’s importance in implementing a new policy and practice guidelines.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9449F6E" w14:textId="77777777" w:rsidR="00B7286F" w:rsidRPr="00B7286F" w:rsidRDefault="00B7286F" w:rsidP="00B7286F">
            <w:r w:rsidRPr="00B7286F">
              <w:t>Does not describe the selected group’s role in implementing a new policy and practice guidelines.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8A538DE" w14:textId="77777777" w:rsidR="00B7286F" w:rsidRPr="00B7286F" w:rsidRDefault="00B7286F" w:rsidP="00B7286F">
            <w:r w:rsidRPr="00B7286F">
              <w:t>Describes the selected group’s role in implementing a new policy and practice guidelines.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5838ADE" w14:textId="77777777" w:rsidR="00B7286F" w:rsidRPr="00B7286F" w:rsidRDefault="00B7286F" w:rsidP="00B7286F">
            <w:r w:rsidRPr="00B7286F">
              <w:t>Explains a selected role group’s importance in implementing a new policy and practice guidelines.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27347E8" w14:textId="77777777" w:rsidR="00B7286F" w:rsidRPr="00B7286F" w:rsidRDefault="00B7286F" w:rsidP="00B7286F">
            <w:r w:rsidRPr="00B7286F">
              <w:t xml:space="preserve">Provides a clear, concise, explanation of a selected role group’s importance in implementing a new policy and practice </w:t>
            </w:r>
            <w:r w:rsidRPr="00B7286F">
              <w:lastRenderedPageBreak/>
              <w:t>guidelines. Suggests an empowering, future vision highlighting the positive contributions of the group.</w:t>
            </w:r>
          </w:p>
        </w:tc>
      </w:tr>
      <w:tr w:rsidR="00B7286F" w:rsidRPr="00B7286F" w14:paraId="58DAEA0C" w14:textId="77777777" w:rsidTr="00B7286F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C6C6B32" w14:textId="77777777" w:rsidR="00B7286F" w:rsidRPr="00B7286F" w:rsidRDefault="00B7286F" w:rsidP="00B7286F">
            <w:r w:rsidRPr="00B7286F">
              <w:lastRenderedPageBreak/>
              <w:t>Determine appropriate and effective instructional content, learning activities, and materials for a training session.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26592A1E" w14:textId="77777777" w:rsidR="00B7286F" w:rsidRPr="00B7286F" w:rsidRDefault="00B7286F" w:rsidP="00B7286F">
            <w:r w:rsidRPr="00B7286F">
              <w:t>Does not describe instructional content, learning activities, and materials for a training session.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5B18947" w14:textId="77777777" w:rsidR="00B7286F" w:rsidRPr="00B7286F" w:rsidRDefault="00B7286F" w:rsidP="00B7286F">
            <w:r w:rsidRPr="00B7286F">
              <w:t>Describes instructional content, activities, and materials for a training session.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6EC5477" w14:textId="77777777" w:rsidR="00B7286F" w:rsidRPr="00B7286F" w:rsidRDefault="00B7286F" w:rsidP="00B7286F">
            <w:r w:rsidRPr="00B7286F">
              <w:t>Determines appropriate and effective instructional content, learning activities, and materials for a training session.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37133BE" w14:textId="77777777" w:rsidR="00B7286F" w:rsidRPr="00B7286F" w:rsidRDefault="00B7286F" w:rsidP="00B7286F">
            <w:r w:rsidRPr="00B7286F">
              <w:t xml:space="preserve">Determines appropriate and effective instructional content, learning activities, and materials for a training session. Provides convincing justification for the effectiveness of each proposed activity in supporting learning and skill development, exhibiting insight into the group’s work and the </w:t>
            </w:r>
            <w:proofErr w:type="gramStart"/>
            <w:r w:rsidRPr="00B7286F">
              <w:t>particular demands</w:t>
            </w:r>
            <w:proofErr w:type="gramEnd"/>
            <w:r w:rsidRPr="00B7286F">
              <w:t xml:space="preserve"> of implementing a new policy and practice guidelines.</w:t>
            </w:r>
          </w:p>
        </w:tc>
      </w:tr>
      <w:tr w:rsidR="00B7286F" w:rsidRPr="00B7286F" w14:paraId="17EF4319" w14:textId="77777777" w:rsidTr="00B7286F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151A919" w14:textId="77777777" w:rsidR="00B7286F" w:rsidRPr="00B7286F" w:rsidRDefault="00B7286F" w:rsidP="00B7286F">
            <w:r w:rsidRPr="00B7286F">
              <w:lastRenderedPageBreak/>
              <w:t>Organize content so ideas flow logically with smooth transitions.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4D0FCA6" w14:textId="77777777" w:rsidR="00B7286F" w:rsidRPr="00B7286F" w:rsidRDefault="00B7286F" w:rsidP="00B7286F">
            <w:r w:rsidRPr="00B7286F">
              <w:t>Does not organize content for ideas to flow logically with smooth transitions.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0793A9B" w14:textId="77777777" w:rsidR="00B7286F" w:rsidRPr="00B7286F" w:rsidRDefault="00B7286F" w:rsidP="00B7286F">
            <w:r w:rsidRPr="00B7286F">
              <w:t>Organizes content with some logical flow and smooth transitions.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5CA1F08" w14:textId="77777777" w:rsidR="00B7286F" w:rsidRPr="00B7286F" w:rsidRDefault="00B7286F" w:rsidP="00B7286F">
            <w:r w:rsidRPr="00B7286F">
              <w:t>Organizes content so ideas flow logically with smooth transitions.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26153DC4" w14:textId="77777777" w:rsidR="00B7286F" w:rsidRPr="00B7286F" w:rsidRDefault="00B7286F" w:rsidP="00B7286F">
            <w:r w:rsidRPr="00B7286F">
              <w:t>Organizes content so clarity is enhanced and all ideas flow logically with smooth transitions.</w:t>
            </w:r>
          </w:p>
        </w:tc>
      </w:tr>
      <w:tr w:rsidR="00B7286F" w:rsidRPr="00B7286F" w14:paraId="25198B88" w14:textId="77777777" w:rsidTr="00B7286F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0EDE714" w14:textId="77777777" w:rsidR="00B7286F" w:rsidRPr="00B7286F" w:rsidRDefault="00B7286F" w:rsidP="00B7286F">
            <w:r w:rsidRPr="00B7286F">
              <w:t>Support main points, assertions, arguments, conclusions, or recommendations with relevant and credible evidence.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1C6D1AA" w14:textId="77777777" w:rsidR="00B7286F" w:rsidRPr="00B7286F" w:rsidRDefault="00B7286F" w:rsidP="00B7286F">
            <w:r w:rsidRPr="00B7286F">
              <w:t>Does not support main points, assertions, arguments, conclusions, or recommendations with relevant and credible evidence.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3665A12" w14:textId="77777777" w:rsidR="00B7286F" w:rsidRPr="00B7286F" w:rsidRDefault="00B7286F" w:rsidP="00B7286F">
            <w:r w:rsidRPr="00B7286F">
              <w:t>Sources lack relevance or credibility, or the evidence is not persuasive or explicitly supportive of main points, assertions, arguments, conclusions, or recommendations.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89A5349" w14:textId="77777777" w:rsidR="00B7286F" w:rsidRPr="00B7286F" w:rsidRDefault="00B7286F" w:rsidP="00B7286F">
            <w:r w:rsidRPr="00B7286F">
              <w:t>Supports main points, assertions, arguments, conclusions, or recommendations with relevant and credible evidence.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379DCD3" w14:textId="77777777" w:rsidR="00B7286F" w:rsidRPr="00B7286F" w:rsidRDefault="00B7286F" w:rsidP="00B7286F">
            <w:r w:rsidRPr="00B7286F">
              <w:t>Supports main points, assertions, arguments, conclusions, or recommendations with relevant, credible, and convincing evidence. Skillfully combines virtually error-free source citations with a perceptive and coherent synthesis of the evidence.</w:t>
            </w:r>
          </w:p>
        </w:tc>
      </w:tr>
    </w:tbl>
    <w:p w14:paraId="7C6D6636" w14:textId="77777777" w:rsidR="00CF3EA9" w:rsidRDefault="00CF3EA9"/>
    <w:sectPr w:rsidR="00CF3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6F"/>
    <w:rsid w:val="00B7286F"/>
    <w:rsid w:val="00C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BCFA"/>
  <w15:chartTrackingRefBased/>
  <w15:docId w15:val="{C787942A-9D0F-48C2-B722-865500A2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896">
          <w:marLeft w:val="0"/>
          <w:marRight w:val="0"/>
          <w:marTop w:val="0"/>
          <w:marBottom w:val="0"/>
          <w:divBdr>
            <w:top w:val="single" w:sz="48" w:space="23" w:color="1A171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77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Shem</dc:creator>
  <cp:keywords/>
  <dc:description/>
  <cp:lastModifiedBy>James Shem</cp:lastModifiedBy>
  <cp:revision>1</cp:revision>
  <dcterms:created xsi:type="dcterms:W3CDTF">2022-07-06T02:53:00Z</dcterms:created>
  <dcterms:modified xsi:type="dcterms:W3CDTF">2022-07-06T02:54:00Z</dcterms:modified>
</cp:coreProperties>
</file>