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2201" w14:textId="770B2457" w:rsidR="00097AFE" w:rsidRPr="00097AFE" w:rsidRDefault="00097AFE" w:rsidP="00097AFE">
      <w:pPr>
        <w:jc w:val="center"/>
        <w:rPr>
          <w:b/>
          <w:bCs/>
        </w:rPr>
      </w:pPr>
      <w:r w:rsidRPr="00097AFE">
        <w:rPr>
          <w:b/>
          <w:bCs/>
        </w:rPr>
        <w:t xml:space="preserve">Additional </w:t>
      </w:r>
      <w:r w:rsidRPr="00097AFE">
        <w:rPr>
          <w:b/>
          <w:bCs/>
        </w:rPr>
        <w:t>Resources</w:t>
      </w:r>
      <w:r w:rsidRPr="00097AFE">
        <w:rPr>
          <w:b/>
          <w:bCs/>
        </w:rPr>
        <w:t>2</w:t>
      </w:r>
      <w:r w:rsidRPr="00097AFE">
        <w:rPr>
          <w:b/>
          <w:bCs/>
        </w:rPr>
        <w:t>: Classroom Techniques and Strategie</w:t>
      </w:r>
      <w:r w:rsidRPr="00097AFE">
        <w:rPr>
          <w:b/>
          <w:bCs/>
        </w:rPr>
        <w:t>s</w:t>
      </w:r>
      <w:r w:rsidRPr="00097AFE">
        <w:rPr>
          <w:b/>
          <w:bCs/>
          <w:vanish/>
        </w:rPr>
        <w:t>Top of Form</w:t>
      </w:r>
    </w:p>
    <w:p w14:paraId="4BEB613F" w14:textId="77777777" w:rsidR="00097AFE" w:rsidRPr="00097AFE" w:rsidRDefault="00097AFE" w:rsidP="00097AFE">
      <w:pPr>
        <w:rPr>
          <w:vanish/>
        </w:rPr>
      </w:pPr>
      <w:r w:rsidRPr="00097AFE">
        <w:rPr>
          <w:vanish/>
        </w:rPr>
        <w:t>Bottom of Form</w:t>
      </w:r>
    </w:p>
    <w:p w14:paraId="01DDA56E" w14:textId="7421F8C4" w:rsidR="00097AFE" w:rsidRPr="00097AFE" w:rsidRDefault="00097AFE" w:rsidP="00097AFE"/>
    <w:p w14:paraId="2F2011AD" w14:textId="77777777" w:rsidR="00097AFE" w:rsidRPr="00097AFE" w:rsidRDefault="00097AFE" w:rsidP="00097AFE">
      <w:pPr>
        <w:numPr>
          <w:ilvl w:val="1"/>
          <w:numId w:val="1"/>
        </w:numPr>
      </w:pPr>
      <w:r w:rsidRPr="00097AFE">
        <w:t>Caplan, W., Myrick, F., Smitten, J., &amp; Kelly, W. (2014). </w:t>
      </w:r>
      <w:hyperlink r:id="rId5" w:tgtFrame="_blank" w:tooltip="Select this link to launch this material in a new window." w:history="1">
        <w:r w:rsidRPr="00097AFE">
          <w:rPr>
            <w:rStyle w:val="Hyperlink"/>
          </w:rPr>
          <w:t>What a tangled web we weave: How technology is reshaping pedagogy</w:t>
        </w:r>
      </w:hyperlink>
      <w:r w:rsidRPr="00097AFE">
        <w:t>. </w:t>
      </w:r>
      <w:r w:rsidRPr="00097AFE">
        <w:rPr>
          <w:i/>
          <w:iCs/>
        </w:rPr>
        <w:t>Nurse Education Today</w:t>
      </w:r>
      <w:r w:rsidRPr="00097AFE">
        <w:t>, </w:t>
      </w:r>
      <w:r w:rsidRPr="00097AFE">
        <w:rPr>
          <w:i/>
          <w:iCs/>
        </w:rPr>
        <w:t>34</w:t>
      </w:r>
      <w:r w:rsidRPr="00097AFE">
        <w:t>(8), 1172–1174.</w:t>
      </w:r>
    </w:p>
    <w:p w14:paraId="7C52F3D6" w14:textId="77777777" w:rsidR="00097AFE" w:rsidRPr="00097AFE" w:rsidRDefault="00097AFE" w:rsidP="00097AFE">
      <w:pPr>
        <w:numPr>
          <w:ilvl w:val="1"/>
          <w:numId w:val="1"/>
        </w:numPr>
      </w:pPr>
      <w:r w:rsidRPr="00097AFE">
        <w:t>Davidson, J. E. (2009). </w:t>
      </w:r>
      <w:hyperlink r:id="rId6" w:tgtFrame="_blank" w:tooltip="Select this link to launch this material in a new window." w:history="1">
        <w:r w:rsidRPr="00097AFE">
          <w:rPr>
            <w:rStyle w:val="Hyperlink"/>
          </w:rPr>
          <w:t>Preceptor use of classroom assessment techniques to stimulate higher-order thinking in the clinical setting</w:t>
        </w:r>
      </w:hyperlink>
      <w:r w:rsidRPr="00097AFE">
        <w:t>. </w:t>
      </w:r>
      <w:r w:rsidRPr="00097AFE">
        <w:rPr>
          <w:i/>
          <w:iCs/>
        </w:rPr>
        <w:t>Journal of Continuing Education in Nursing</w:t>
      </w:r>
      <w:r w:rsidRPr="00097AFE">
        <w:t>, </w:t>
      </w:r>
      <w:r w:rsidRPr="00097AFE">
        <w:rPr>
          <w:i/>
          <w:iCs/>
        </w:rPr>
        <w:t>40</w:t>
      </w:r>
      <w:r w:rsidRPr="00097AFE">
        <w:t>(3), 139–143.</w:t>
      </w:r>
    </w:p>
    <w:p w14:paraId="15614F5B" w14:textId="77777777" w:rsidR="00097AFE" w:rsidRPr="00097AFE" w:rsidRDefault="00097AFE" w:rsidP="00097AFE">
      <w:pPr>
        <w:numPr>
          <w:ilvl w:val="1"/>
          <w:numId w:val="1"/>
        </w:numPr>
      </w:pPr>
      <w:proofErr w:type="spellStart"/>
      <w:r w:rsidRPr="00097AFE">
        <w:t>Herrman</w:t>
      </w:r>
      <w:proofErr w:type="spellEnd"/>
      <w:r w:rsidRPr="00097AFE">
        <w:t>, J. W. (2011). </w:t>
      </w:r>
      <w:hyperlink r:id="rId7" w:tgtFrame="_blank" w:tooltip="Select this link to launch this material in a new window." w:history="1">
        <w:r w:rsidRPr="00097AFE">
          <w:rPr>
            <w:rStyle w:val="Hyperlink"/>
          </w:rPr>
          <w:t>Keeping their attention: Innovative strategies for nursing education</w:t>
        </w:r>
      </w:hyperlink>
      <w:r w:rsidRPr="00097AFE">
        <w:t>. </w:t>
      </w:r>
      <w:r w:rsidRPr="00097AFE">
        <w:rPr>
          <w:i/>
          <w:iCs/>
        </w:rPr>
        <w:t>The Journal of Continuing Education in Nursing,</w:t>
      </w:r>
      <w:r w:rsidRPr="00097AFE">
        <w:t> </w:t>
      </w:r>
      <w:r w:rsidRPr="00097AFE">
        <w:rPr>
          <w:i/>
          <w:iCs/>
        </w:rPr>
        <w:t>42</w:t>
      </w:r>
      <w:r w:rsidRPr="00097AFE">
        <w:t>(10), 449–456.</w:t>
      </w:r>
    </w:p>
    <w:p w14:paraId="512E1E37" w14:textId="77777777" w:rsidR="00097AFE" w:rsidRPr="00097AFE" w:rsidRDefault="00097AFE" w:rsidP="00097AFE">
      <w:pPr>
        <w:numPr>
          <w:ilvl w:val="1"/>
          <w:numId w:val="1"/>
        </w:numPr>
      </w:pPr>
      <w:r w:rsidRPr="00097AFE">
        <w:t xml:space="preserve">Kalb, K. A., O'Conner-Von, S. K., Brockway, C., </w:t>
      </w:r>
      <w:proofErr w:type="spellStart"/>
      <w:r w:rsidRPr="00097AFE">
        <w:t>Rierson</w:t>
      </w:r>
      <w:proofErr w:type="spellEnd"/>
      <w:r w:rsidRPr="00097AFE">
        <w:t xml:space="preserve">, C. L., &amp; </w:t>
      </w:r>
      <w:proofErr w:type="spellStart"/>
      <w:r w:rsidRPr="00097AFE">
        <w:t>Sendelbach</w:t>
      </w:r>
      <w:proofErr w:type="spellEnd"/>
      <w:r w:rsidRPr="00097AFE">
        <w:t>, S. (2015). </w:t>
      </w:r>
      <w:hyperlink r:id="rId8" w:tgtFrame="_blank" w:tooltip="Select this link to launch this material in a new window." w:history="1">
        <w:r w:rsidRPr="00097AFE">
          <w:rPr>
            <w:rStyle w:val="Hyperlink"/>
          </w:rPr>
          <w:t>Evidence-based teaching practice in nursing education: Faculty perspectives and practices</w:t>
        </w:r>
      </w:hyperlink>
      <w:r w:rsidRPr="00097AFE">
        <w:t>. </w:t>
      </w:r>
      <w:r w:rsidRPr="00097AFE">
        <w:rPr>
          <w:i/>
          <w:iCs/>
        </w:rPr>
        <w:t>Nursing Education Perspectives</w:t>
      </w:r>
      <w:r w:rsidRPr="00097AFE">
        <w:t>, </w:t>
      </w:r>
      <w:r w:rsidRPr="00097AFE">
        <w:rPr>
          <w:i/>
          <w:iCs/>
        </w:rPr>
        <w:t>36</w:t>
      </w:r>
      <w:r w:rsidRPr="00097AFE">
        <w:t>(4), 212–219.</w:t>
      </w:r>
    </w:p>
    <w:p w14:paraId="7149FABF" w14:textId="77777777" w:rsidR="00097AFE" w:rsidRPr="00097AFE" w:rsidRDefault="00097AFE" w:rsidP="00097AFE">
      <w:pPr>
        <w:numPr>
          <w:ilvl w:val="1"/>
          <w:numId w:val="1"/>
        </w:numPr>
      </w:pPr>
      <w:r w:rsidRPr="00097AFE">
        <w:t>Simpson-Beck, V. (2011). </w:t>
      </w:r>
      <w:hyperlink r:id="rId9" w:tgtFrame="_blank" w:tooltip="Select this link to launch this material in a new window." w:history="1">
        <w:r w:rsidRPr="00097AFE">
          <w:rPr>
            <w:rStyle w:val="Hyperlink"/>
          </w:rPr>
          <w:t>Assessing classroom assessment techniques</w:t>
        </w:r>
      </w:hyperlink>
      <w:r w:rsidRPr="00097AFE">
        <w:t>. </w:t>
      </w:r>
      <w:r w:rsidRPr="00097AFE">
        <w:rPr>
          <w:i/>
          <w:iCs/>
        </w:rPr>
        <w:t>Active Learning in Higher Education</w:t>
      </w:r>
      <w:r w:rsidRPr="00097AFE">
        <w:t>, </w:t>
      </w:r>
      <w:r w:rsidRPr="00097AFE">
        <w:rPr>
          <w:i/>
          <w:iCs/>
        </w:rPr>
        <w:t>12</w:t>
      </w:r>
      <w:r w:rsidRPr="00097AFE">
        <w:t>(2), 125–132.</w:t>
      </w:r>
    </w:p>
    <w:p w14:paraId="371E8CF6" w14:textId="77777777" w:rsidR="00A80A3A" w:rsidRDefault="00A80A3A"/>
    <w:sectPr w:rsidR="00A80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D2B59"/>
    <w:multiLevelType w:val="multilevel"/>
    <w:tmpl w:val="6754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FE"/>
    <w:rsid w:val="00097AFE"/>
    <w:rsid w:val="00A8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210FC"/>
  <w15:chartTrackingRefBased/>
  <w15:docId w15:val="{298D781F-5886-4E85-8F56-ADE6CF34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A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4724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867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0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05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proquest.com.library.capella.edu/docview/1700288023?accountid=2796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proquest.com.library.capella.edu/docview/894331969?accountid=279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proquest.com.library.capella.edu/docview/223330324?accountid=2796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ciencedirect.com.library.capella.edu/science/article/pii/S026069171400116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journals.sagepub.com.library.capella.edu/doi/abs/10.1177/14697874114024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Shem</dc:creator>
  <cp:keywords/>
  <dc:description/>
  <cp:lastModifiedBy>James Shem</cp:lastModifiedBy>
  <cp:revision>1</cp:revision>
  <dcterms:created xsi:type="dcterms:W3CDTF">2022-03-08T01:20:00Z</dcterms:created>
  <dcterms:modified xsi:type="dcterms:W3CDTF">2022-03-08T01:21:00Z</dcterms:modified>
</cp:coreProperties>
</file>